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D79" w:rsidRPr="00555493" w:rsidRDefault="00A66D79" w:rsidP="00A66D79">
      <w:r w:rsidRPr="00555493">
        <w:t xml:space="preserve">Znak sprawy: </w:t>
      </w:r>
      <w:r>
        <w:t>SP.153.2.26.1.2018</w:t>
      </w:r>
    </w:p>
    <w:p w:rsidR="00A66D79" w:rsidRDefault="00A66D79" w:rsidP="00A66D79">
      <w:pPr>
        <w:jc w:val="center"/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Default="00A66D79" w:rsidP="00412A7C">
      <w:pPr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r w:rsidRPr="00555493">
        <w:rPr>
          <w:b/>
        </w:rPr>
        <w:t>ZAPYTANIE OFERTOWE</w:t>
      </w:r>
    </w:p>
    <w:p w:rsidR="00A66D79" w:rsidRPr="00555493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bookmarkStart w:id="0" w:name="_GoBack"/>
      <w:proofErr w:type="gramStart"/>
      <w:r w:rsidRPr="00555493">
        <w:rPr>
          <w:b/>
        </w:rPr>
        <w:t>na</w:t>
      </w:r>
      <w:proofErr w:type="gramEnd"/>
      <w:r w:rsidRPr="00555493">
        <w:rPr>
          <w:b/>
        </w:rPr>
        <w:t xml:space="preserve"> dostawę</w:t>
      </w:r>
      <w:r w:rsidR="00F7461C">
        <w:rPr>
          <w:b/>
        </w:rPr>
        <w:t xml:space="preserve"> i montaż</w:t>
      </w:r>
      <w:r w:rsidRPr="00555493">
        <w:rPr>
          <w:b/>
        </w:rPr>
        <w:t xml:space="preserve"> sprzętu </w:t>
      </w:r>
      <w:r w:rsidR="00A974F9">
        <w:rPr>
          <w:b/>
        </w:rPr>
        <w:t>komputerowego</w:t>
      </w:r>
      <w:r w:rsidRPr="00555493">
        <w:rPr>
          <w:b/>
        </w:rPr>
        <w:t xml:space="preserve"> dla </w:t>
      </w:r>
      <w:r>
        <w:rPr>
          <w:b/>
        </w:rPr>
        <w:t xml:space="preserve">Szkoły Podstawowej nr 153 </w:t>
      </w:r>
      <w:r w:rsidRPr="00555493">
        <w:rPr>
          <w:b/>
        </w:rPr>
        <w:t xml:space="preserve">w Łodzi, ul. </w:t>
      </w:r>
      <w:r>
        <w:rPr>
          <w:b/>
        </w:rPr>
        <w:t xml:space="preserve">Obrońców Westerplatte 28 </w:t>
      </w:r>
      <w:bookmarkEnd w:id="0"/>
      <w:r>
        <w:rPr>
          <w:b/>
        </w:rPr>
        <w:br/>
      </w:r>
      <w:r w:rsidRPr="00555493">
        <w:t xml:space="preserve">o wartości szacunkowej nie przekraczającej progu (30 000 euro) stosowania ustawy z dnia 29 stycznia 2004 r. Prawo zamówień publicznych (teks jednolity Dz.U. </w:t>
      </w:r>
      <w:proofErr w:type="gramStart"/>
      <w:r w:rsidRPr="00555493">
        <w:t>z</w:t>
      </w:r>
      <w:proofErr w:type="gramEnd"/>
      <w:r w:rsidRPr="00555493">
        <w:t xml:space="preserve"> 2013 r. poz.907 z </w:t>
      </w:r>
      <w:proofErr w:type="spellStart"/>
      <w:r w:rsidRPr="00555493">
        <w:t>późn</w:t>
      </w:r>
      <w:proofErr w:type="spellEnd"/>
      <w:r w:rsidRPr="00555493">
        <w:t xml:space="preserve">. </w:t>
      </w:r>
      <w:proofErr w:type="gramStart"/>
      <w:r w:rsidRPr="00555493">
        <w:t>zm</w:t>
      </w:r>
      <w:proofErr w:type="gramEnd"/>
      <w:r w:rsidRPr="00555493">
        <w:t>.)</w:t>
      </w:r>
    </w:p>
    <w:p w:rsidR="00A66D79" w:rsidRPr="00555493" w:rsidRDefault="00A66D79" w:rsidP="00A66D79">
      <w:pPr>
        <w:jc w:val="both"/>
      </w:pPr>
    </w:p>
    <w:p w:rsidR="00A66D79" w:rsidRDefault="00A66D79" w:rsidP="00A66D79">
      <w:pPr>
        <w:ind w:left="360" w:hanging="360"/>
        <w:jc w:val="both"/>
        <w:rPr>
          <w:b/>
        </w:rPr>
      </w:pPr>
      <w:r w:rsidRPr="00555493">
        <w:t xml:space="preserve">1. Zamawiający: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</w:p>
    <w:p w:rsidR="00A66D79" w:rsidRDefault="00A66D79" w:rsidP="00A66D79">
      <w:pPr>
        <w:ind w:left="360" w:hanging="360"/>
        <w:jc w:val="both"/>
        <w:rPr>
          <w:color w:val="000000"/>
        </w:rPr>
      </w:pPr>
      <w:r w:rsidRPr="00555493">
        <w:t xml:space="preserve">2. Podstawa prawna: art.4, pkt.8 ustawy </w:t>
      </w:r>
      <w:r w:rsidRPr="00555493">
        <w:rPr>
          <w:color w:val="000000"/>
        </w:rPr>
        <w:t xml:space="preserve">z dnia 29 stycznia 2004 roku - Prawo </w:t>
      </w:r>
      <w:proofErr w:type="gramStart"/>
      <w:r w:rsidRPr="00555493">
        <w:rPr>
          <w:color w:val="000000"/>
        </w:rPr>
        <w:t>zamówień   publicznych</w:t>
      </w:r>
      <w:proofErr w:type="gramEnd"/>
      <w:r w:rsidRPr="00555493">
        <w:rPr>
          <w:color w:val="000000"/>
        </w:rPr>
        <w:t xml:space="preserve"> ( Dz. U. </w:t>
      </w:r>
      <w:proofErr w:type="gramStart"/>
      <w:r w:rsidRPr="00555493">
        <w:rPr>
          <w:color w:val="000000"/>
        </w:rPr>
        <w:t>z</w:t>
      </w:r>
      <w:proofErr w:type="gramEnd"/>
      <w:r w:rsidRPr="00555493">
        <w:rPr>
          <w:color w:val="000000"/>
        </w:rPr>
        <w:t xml:space="preserve"> 2010 r. nr 113, poz.759 ze zmianami).</w:t>
      </w:r>
    </w:p>
    <w:p w:rsidR="00A66D79" w:rsidRPr="00BC0C09" w:rsidRDefault="00A66D79" w:rsidP="00A66D79">
      <w:pPr>
        <w:ind w:left="360" w:hanging="360"/>
        <w:jc w:val="both"/>
        <w:rPr>
          <w:color w:val="000000"/>
        </w:rPr>
      </w:pPr>
    </w:p>
    <w:p w:rsidR="00A66D79" w:rsidRPr="00555493" w:rsidRDefault="00A66D79" w:rsidP="00A66D79">
      <w:pPr>
        <w:pStyle w:val="Standardowy1"/>
        <w:jc w:val="both"/>
      </w:pPr>
      <w:r w:rsidRPr="00555493">
        <w:t>3. Opis przedmiotu zamówienia:</w:t>
      </w:r>
    </w:p>
    <w:p w:rsidR="00A66D79" w:rsidRDefault="00A66D79" w:rsidP="00A66D79">
      <w:pPr>
        <w:pStyle w:val="Standardowy1"/>
        <w:jc w:val="both"/>
      </w:pPr>
      <w:r w:rsidRPr="00555493">
        <w:t xml:space="preserve">3.1. Przedmiotem zamówienia jest </w:t>
      </w:r>
      <w:r w:rsidR="008D34F3" w:rsidRPr="00555493">
        <w:t>dostawa</w:t>
      </w:r>
      <w:r w:rsidR="008D34F3">
        <w:t xml:space="preserve"> i montaż</w:t>
      </w:r>
      <w:r w:rsidR="008D34F3" w:rsidRPr="00555493">
        <w:t xml:space="preserve"> sprzętu </w:t>
      </w:r>
      <w:r w:rsidR="008D34F3">
        <w:t>komputerowego</w:t>
      </w:r>
      <w:r w:rsidRPr="00555493">
        <w:t xml:space="preserve"> w nw. asortymencie:</w:t>
      </w:r>
    </w:p>
    <w:p w:rsidR="00A66D79" w:rsidRDefault="00A66D79" w:rsidP="00A66D79">
      <w:pPr>
        <w:pStyle w:val="Standardowy1"/>
        <w:jc w:val="both"/>
      </w:pPr>
    </w:p>
    <w:p w:rsidR="00A66D79" w:rsidRPr="00555493" w:rsidRDefault="00A66D79" w:rsidP="00A66D79">
      <w:pPr>
        <w:pStyle w:val="Standardowy1"/>
        <w:jc w:val="both"/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709"/>
        <w:gridCol w:w="6796"/>
        <w:gridCol w:w="709"/>
      </w:tblGrid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 xml:space="preserve">Lp. 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 w:rsidRPr="00555493">
              <w:t>Nazwa</w:t>
            </w:r>
          </w:p>
        </w:tc>
        <w:tc>
          <w:tcPr>
            <w:tcW w:w="6796" w:type="dxa"/>
          </w:tcPr>
          <w:p w:rsidR="00A66D79" w:rsidRPr="00555493" w:rsidRDefault="00A66D79" w:rsidP="003E5F79">
            <w:pPr>
              <w:jc w:val="both"/>
            </w:pPr>
            <w:r w:rsidRPr="00555493">
              <w:t>Opis/parametry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 w:rsidRPr="00555493">
              <w:t>Ilość</w:t>
            </w:r>
          </w:p>
        </w:tc>
      </w:tr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>1.</w:t>
            </w:r>
          </w:p>
        </w:tc>
        <w:tc>
          <w:tcPr>
            <w:tcW w:w="1709" w:type="dxa"/>
          </w:tcPr>
          <w:p w:rsidR="00A66D79" w:rsidRPr="00555493" w:rsidRDefault="00A66D79" w:rsidP="008D34F3">
            <w:pPr>
              <w:jc w:val="both"/>
            </w:pPr>
            <w:r>
              <w:t>Laptop</w:t>
            </w:r>
            <w:r w:rsidR="008D34F3">
              <w:t xml:space="preserve"> N</w:t>
            </w:r>
          </w:p>
        </w:tc>
        <w:tc>
          <w:tcPr>
            <w:tcW w:w="6796" w:type="dxa"/>
          </w:tcPr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przekątna</w:t>
            </w:r>
            <w:proofErr w:type="gramEnd"/>
            <w:r w:rsidRPr="00555493">
              <w:rPr>
                <w:rFonts w:eastAsia="Calibri"/>
              </w:rPr>
              <w:t xml:space="preserve"> ekranu 15.6 </w:t>
            </w:r>
            <w:proofErr w:type="gramStart"/>
            <w:r w:rsidRPr="00555493">
              <w:rPr>
                <w:rFonts w:eastAsia="Calibri"/>
              </w:rPr>
              <w:t>cal</w:t>
            </w:r>
            <w:proofErr w:type="gramEnd"/>
            <w:r w:rsidRPr="00555493">
              <w:rPr>
                <w:rFonts w:eastAsia="Calibri"/>
              </w:rPr>
              <w:t xml:space="preserve">, technologia LED, </w:t>
            </w:r>
            <w:r w:rsidRPr="00555493">
              <w:t>1366 x 768 (HD)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procesor: </w:t>
            </w:r>
            <w:r w:rsidRPr="00555493">
              <w:rPr>
                <w:bCs/>
              </w:rPr>
              <w:t xml:space="preserve">Procesor dwurdzeniowy uzyskujący wynik co najmniej 4000 punktów w teście </w:t>
            </w:r>
            <w:proofErr w:type="spellStart"/>
            <w:r w:rsidRPr="00555493">
              <w:rPr>
                <w:bCs/>
              </w:rPr>
              <w:t>Passmark</w:t>
            </w:r>
            <w:proofErr w:type="spellEnd"/>
            <w:r w:rsidRPr="00555493">
              <w:rPr>
                <w:bCs/>
              </w:rPr>
              <w:t xml:space="preserve"> - CPU Mark według wyników procesorów publikowanych na stronie http</w:t>
            </w:r>
            <w:proofErr w:type="gramStart"/>
            <w:r w:rsidRPr="00555493">
              <w:rPr>
                <w:bCs/>
              </w:rPr>
              <w:t>://www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cpubenchmark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net</w:t>
            </w:r>
            <w:proofErr w:type="gramEnd"/>
            <w:r w:rsidRPr="00555493">
              <w:rPr>
                <w:bCs/>
              </w:rPr>
              <w:t>/ (do oferty dołączyć wydruk ze strony z zaoferowanym procesorem)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pamięć</w:t>
            </w:r>
            <w:proofErr w:type="gramEnd"/>
            <w:r w:rsidRPr="00555493">
              <w:rPr>
                <w:rFonts w:eastAsia="Calibri"/>
              </w:rPr>
              <w:t xml:space="preserve"> RAM 8 GB; DDR4 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karta</w:t>
            </w:r>
            <w:proofErr w:type="gramEnd"/>
            <w:r w:rsidRPr="00555493">
              <w:rPr>
                <w:rFonts w:eastAsia="Calibri"/>
              </w:rPr>
              <w:t xml:space="preserve"> dźwiękowa zgodna z High Definition Audio,</w:t>
            </w:r>
          </w:p>
          <w:p w:rsidR="00A66D79" w:rsidRPr="00555493" w:rsidRDefault="00A66D79" w:rsidP="003E5F79">
            <w:pPr>
              <w:autoSpaceDE w:val="0"/>
              <w:autoSpaceDN w:val="0"/>
              <w:adjustRightInd w:val="0"/>
              <w:ind w:left="360"/>
              <w:rPr>
                <w:rFonts w:eastAsia="Calibri"/>
              </w:rPr>
            </w:pPr>
            <w:r w:rsidRPr="00555493">
              <w:rPr>
                <w:bCs/>
              </w:rPr>
              <w:t xml:space="preserve">wbudowany cyfrowy mikrofon, </w:t>
            </w:r>
            <w:proofErr w:type="gramStart"/>
            <w:r w:rsidRPr="00555493">
              <w:rPr>
                <w:bCs/>
              </w:rPr>
              <w:t>wbudowane  głośnik</w:t>
            </w:r>
            <w:proofErr w:type="gramEnd"/>
            <w:r w:rsidRPr="00555493">
              <w:rPr>
                <w:bCs/>
              </w:rPr>
              <w:t xml:space="preserve"> stereo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Łączność: </w:t>
            </w:r>
            <w:r w:rsidRPr="00555493">
              <w:t>Wi-Fi 802.11 b/g/n/</w:t>
            </w:r>
            <w:proofErr w:type="spellStart"/>
            <w:r w:rsidRPr="00555493">
              <w:t>ac</w:t>
            </w:r>
            <w:proofErr w:type="spellEnd"/>
            <w:r w:rsidRPr="00555493">
              <w:t>, Moduł Bluetooth</w:t>
            </w:r>
            <w:proofErr w:type="gramStart"/>
            <w:r w:rsidRPr="00555493">
              <w:t>,</w:t>
            </w:r>
            <w:r w:rsidRPr="00555493">
              <w:br/>
              <w:t>LAN</w:t>
            </w:r>
            <w:proofErr w:type="gramEnd"/>
            <w:r w:rsidRPr="00555493">
              <w:t xml:space="preserve"> 10/100/1000 </w:t>
            </w:r>
            <w:proofErr w:type="spellStart"/>
            <w:r w:rsidRPr="00555493">
              <w:t>Mbps</w:t>
            </w:r>
            <w:proofErr w:type="spellEnd"/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dysk</w:t>
            </w:r>
            <w:proofErr w:type="gramEnd"/>
            <w:r w:rsidRPr="00555493">
              <w:rPr>
                <w:rFonts w:eastAsia="Calibri"/>
              </w:rPr>
              <w:t xml:space="preserve"> twardy SSD </w:t>
            </w:r>
            <w:r>
              <w:rPr>
                <w:rFonts w:eastAsia="Calibri"/>
              </w:rPr>
              <w:t>128</w:t>
            </w:r>
            <w:r w:rsidRPr="00555493">
              <w:rPr>
                <w:rFonts w:eastAsia="Calibri"/>
              </w:rPr>
              <w:t xml:space="preserve"> GB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karta graficzna uzyskująca </w:t>
            </w:r>
            <w:r w:rsidRPr="00555493">
              <w:rPr>
                <w:bCs/>
              </w:rPr>
              <w:t xml:space="preserve">wynik co najmniej 640 punktów w teście </w:t>
            </w:r>
            <w:proofErr w:type="spellStart"/>
            <w:r w:rsidRPr="00555493">
              <w:rPr>
                <w:bCs/>
              </w:rPr>
              <w:t>Passmark</w:t>
            </w:r>
            <w:proofErr w:type="spellEnd"/>
            <w:r w:rsidRPr="00555493">
              <w:rPr>
                <w:bCs/>
              </w:rPr>
              <w:t xml:space="preserve"> - </w:t>
            </w:r>
            <w:proofErr w:type="spellStart"/>
            <w:r w:rsidRPr="00555493">
              <w:rPr>
                <w:bCs/>
              </w:rPr>
              <w:t>Videokart</w:t>
            </w:r>
            <w:proofErr w:type="spellEnd"/>
            <w:r w:rsidRPr="00555493">
              <w:rPr>
                <w:bCs/>
              </w:rPr>
              <w:t xml:space="preserve"> Mark według wyników kart graficznych publikowanych na stronie http</w:t>
            </w:r>
            <w:proofErr w:type="gramStart"/>
            <w:r w:rsidRPr="00555493">
              <w:rPr>
                <w:bCs/>
              </w:rPr>
              <w:t>://www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videocardbenchmark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 xml:space="preserve">net, , </w:t>
            </w:r>
            <w:proofErr w:type="gramEnd"/>
            <w:r w:rsidRPr="00555493">
              <w:rPr>
                <w:bCs/>
              </w:rPr>
              <w:t xml:space="preserve">z wbudowaną pamięcią własną min. </w:t>
            </w:r>
            <w:r w:rsidRPr="00555493">
              <w:t xml:space="preserve">2048 MB 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napędy</w:t>
            </w:r>
            <w:proofErr w:type="gramEnd"/>
            <w:r w:rsidRPr="00555493">
              <w:rPr>
                <w:rFonts w:eastAsia="Calibri"/>
              </w:rPr>
              <w:t xml:space="preserve"> DVD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interfejsy</w:t>
            </w:r>
            <w:proofErr w:type="gramEnd"/>
            <w:r w:rsidRPr="00555493">
              <w:rPr>
                <w:rFonts w:eastAsia="Calibri"/>
              </w:rPr>
              <w:t>: nie mniej niż 3 porty USB (w tym jeden port USB 3.0)</w:t>
            </w:r>
            <w:r w:rsidRPr="00555493">
              <w:rPr>
                <w:rFonts w:eastAsia="Calibri"/>
                <w:spacing w:val="-1"/>
              </w:rPr>
              <w:t xml:space="preserve">, </w:t>
            </w:r>
            <w:proofErr w:type="gramStart"/>
            <w:r w:rsidRPr="00555493">
              <w:rPr>
                <w:rFonts w:eastAsia="Calibri"/>
                <w:spacing w:val="-1"/>
              </w:rPr>
              <w:t>porty</w:t>
            </w:r>
            <w:proofErr w:type="gramEnd"/>
            <w:r w:rsidRPr="00555493">
              <w:rPr>
                <w:rFonts w:eastAsia="Calibri"/>
                <w:spacing w:val="-1"/>
              </w:rPr>
              <w:t xml:space="preserve"> HDMI i VGA, złącze do podłączenia mikrofonu i słuchawek</w:t>
            </w:r>
          </w:p>
          <w:p w:rsidR="00A66D79" w:rsidRPr="00750DBF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oprogramowanie</w:t>
            </w:r>
            <w:proofErr w:type="gramEnd"/>
            <w:r w:rsidRPr="00555493">
              <w:rPr>
                <w:rFonts w:eastAsia="Calibri"/>
              </w:rPr>
              <w:t xml:space="preserve">: </w:t>
            </w:r>
            <w:r w:rsidRPr="00750DBF">
              <w:rPr>
                <w:rFonts w:eastAsia="MS Mincho"/>
              </w:rPr>
              <w:t>system operacyjny Win 10 Pro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>7</w:t>
            </w:r>
            <w:r w:rsidRPr="00555493">
              <w:t xml:space="preserve"> szt.</w:t>
            </w:r>
          </w:p>
        </w:tc>
      </w:tr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lastRenderedPageBreak/>
              <w:t>2.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>
              <w:t>Głośniki</w:t>
            </w:r>
          </w:p>
        </w:tc>
        <w:tc>
          <w:tcPr>
            <w:tcW w:w="6796" w:type="dxa"/>
          </w:tcPr>
          <w:p w:rsidR="00A66D79" w:rsidRPr="00555493" w:rsidRDefault="00A66D79" w:rsidP="00A66D79">
            <w:pPr>
              <w:numPr>
                <w:ilvl w:val="0"/>
                <w:numId w:val="28"/>
              </w:numPr>
              <w:ind w:left="274" w:hanging="274"/>
            </w:pPr>
            <w:r w:rsidRPr="00555493">
              <w:t xml:space="preserve">Głośniki: 2.1 </w:t>
            </w:r>
          </w:p>
          <w:p w:rsidR="00A66D79" w:rsidRPr="00555493" w:rsidRDefault="00A66D79" w:rsidP="00A66D79">
            <w:pPr>
              <w:numPr>
                <w:ilvl w:val="0"/>
                <w:numId w:val="28"/>
              </w:numPr>
              <w:ind w:left="274" w:hanging="274"/>
            </w:pPr>
            <w:r w:rsidRPr="00555493">
              <w:t xml:space="preserve">Moc głośników 46 W </w:t>
            </w:r>
          </w:p>
          <w:p w:rsidR="00A66D79" w:rsidRDefault="00A66D79" w:rsidP="00A66D7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274" w:hanging="274"/>
            </w:pPr>
            <w:r w:rsidRPr="00555493">
              <w:t xml:space="preserve">Moc </w:t>
            </w:r>
            <w:proofErr w:type="spellStart"/>
            <w:r w:rsidRPr="00555493">
              <w:t>subwoofera</w:t>
            </w:r>
            <w:proofErr w:type="spellEnd"/>
            <w:r w:rsidRPr="00555493">
              <w:t>: 24</w:t>
            </w:r>
          </w:p>
          <w:p w:rsidR="00A66D79" w:rsidRPr="00555493" w:rsidRDefault="00A66D79" w:rsidP="00A66D7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274" w:hanging="274"/>
            </w:pPr>
            <w:r>
              <w:t xml:space="preserve">Rodzaje wyjść / wejść: </w:t>
            </w:r>
            <w:r>
              <w:br/>
              <w:t>DC-in (wejście zasilania) - 1 szt.</w:t>
            </w:r>
            <w:r>
              <w:br/>
              <w:t>Wyjście słuchawkowe - 1 szt.</w:t>
            </w:r>
          </w:p>
          <w:p w:rsidR="00A66D79" w:rsidRPr="00750DBF" w:rsidRDefault="00A66D79" w:rsidP="00A66D7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hanging="274"/>
            </w:pPr>
            <w:proofErr w:type="gramStart"/>
            <w:r>
              <w:rPr>
                <w:rFonts w:eastAsia="Calibri"/>
              </w:rPr>
              <w:t>obudowa</w:t>
            </w:r>
            <w:proofErr w:type="gramEnd"/>
            <w:r>
              <w:rPr>
                <w:rFonts w:eastAsia="Calibri"/>
              </w:rPr>
              <w:t>: drewno</w:t>
            </w:r>
          </w:p>
          <w:p w:rsidR="00A66D79" w:rsidRPr="00750DBF" w:rsidRDefault="00A66D79" w:rsidP="00A66D7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hanging="274"/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>7</w:t>
            </w:r>
            <w:r w:rsidRPr="00555493">
              <w:t xml:space="preserve"> szt.</w:t>
            </w:r>
          </w:p>
        </w:tc>
      </w:tr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 xml:space="preserve">3. 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>
              <w:t>Rzutnik</w:t>
            </w:r>
          </w:p>
        </w:tc>
        <w:tc>
          <w:tcPr>
            <w:tcW w:w="6796" w:type="dxa"/>
          </w:tcPr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rozdzielczość</w:t>
            </w:r>
            <w:proofErr w:type="gramEnd"/>
            <w:r w:rsidRPr="00555493">
              <w:rPr>
                <w:rFonts w:eastAsia="Calibri"/>
              </w:rPr>
              <w:t xml:space="preserve"> </w:t>
            </w:r>
            <w:r w:rsidRPr="00555493">
              <w:t>1024 x 768</w:t>
            </w:r>
            <w:r w:rsidRPr="00555493">
              <w:rPr>
                <w:rFonts w:eastAsia="Calibri"/>
              </w:rPr>
              <w:t xml:space="preserve"> (XGA) </w:t>
            </w:r>
          </w:p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kontrast</w:t>
            </w:r>
            <w:proofErr w:type="gramEnd"/>
            <w:r w:rsidRPr="00555493">
              <w:rPr>
                <w:rFonts w:eastAsia="Calibri"/>
              </w:rPr>
              <w:t xml:space="preserve"> 10000:1 </w:t>
            </w:r>
          </w:p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jasność</w:t>
            </w:r>
            <w:proofErr w:type="gramEnd"/>
            <w:r w:rsidRPr="00555493">
              <w:rPr>
                <w:rFonts w:eastAsia="Calibri"/>
              </w:rPr>
              <w:t xml:space="preserve"> 3000 ANSI lm </w:t>
            </w:r>
          </w:p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sz w:val="23"/>
                <w:szCs w:val="23"/>
              </w:rPr>
              <w:t xml:space="preserve">Minimum 4000 godzin w trybie ekonomicznym. </w:t>
            </w:r>
            <w:r w:rsidRPr="00555493">
              <w:rPr>
                <w:sz w:val="23"/>
                <w:szCs w:val="23"/>
              </w:rPr>
              <w:br/>
            </w:r>
            <w:r w:rsidRPr="00555493">
              <w:t>Możliwość wymiany lampy bez konieczno</w:t>
            </w:r>
            <w:r w:rsidRPr="00555493">
              <w:rPr>
                <w:rFonts w:eastAsia="TimesNewRoman"/>
              </w:rPr>
              <w:t>ś</w:t>
            </w:r>
            <w:r w:rsidRPr="00555493">
              <w:t>ci demonta</w:t>
            </w:r>
            <w:r w:rsidRPr="00555493">
              <w:rPr>
                <w:rFonts w:eastAsia="TimesNewRoman"/>
              </w:rPr>
              <w:t>ż</w:t>
            </w:r>
            <w:r w:rsidRPr="00555493">
              <w:t>u projektora</w:t>
            </w:r>
          </w:p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uchwyt</w:t>
            </w:r>
            <w:proofErr w:type="gramEnd"/>
            <w:r w:rsidRPr="00555493">
              <w:rPr>
                <w:rFonts w:eastAsia="Calibri"/>
              </w:rPr>
              <w:t xml:space="preserve"> lub półka do zamocowania do sufitu oraz okablowanie do laptopa lub moduł łączności bezprzewodowej kompatybilny z laptopem</w:t>
            </w:r>
          </w:p>
          <w:p w:rsidR="00A66D79" w:rsidRPr="00555493" w:rsidRDefault="00A66D79" w:rsidP="00A66D7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>: 2 lata</w:t>
            </w:r>
          </w:p>
          <w:p w:rsidR="00A66D79" w:rsidRPr="00555493" w:rsidRDefault="00A66D79" w:rsidP="00A66D79">
            <w:pPr>
              <w:numPr>
                <w:ilvl w:val="0"/>
                <w:numId w:val="22"/>
              </w:numPr>
              <w:ind w:left="317" w:hanging="284"/>
              <w:rPr>
                <w:kern w:val="2"/>
              </w:rPr>
            </w:pPr>
            <w:r w:rsidRPr="00555493">
              <w:rPr>
                <w:rFonts w:eastAsia="Calibri"/>
                <w:bCs/>
              </w:rPr>
              <w:t>Wysokość sali, w której będzie montowany zestaw: ok 3,75m</w:t>
            </w:r>
          </w:p>
          <w:p w:rsidR="00A66D79" w:rsidRPr="00555493" w:rsidRDefault="00A66D79" w:rsidP="00A66D79">
            <w:pPr>
              <w:numPr>
                <w:ilvl w:val="0"/>
                <w:numId w:val="22"/>
              </w:numPr>
              <w:ind w:left="317" w:hanging="284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>5</w:t>
            </w:r>
            <w:r w:rsidRPr="00555493">
              <w:t xml:space="preserve"> szt</w:t>
            </w:r>
            <w:r>
              <w:t>.</w:t>
            </w:r>
          </w:p>
        </w:tc>
      </w:tr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 xml:space="preserve">4. 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>
              <w:t>Urządzenie wielofunkcyjne</w:t>
            </w:r>
          </w:p>
        </w:tc>
        <w:tc>
          <w:tcPr>
            <w:tcW w:w="6796" w:type="dxa"/>
          </w:tcPr>
          <w:p w:rsidR="00A66D79" w:rsidRPr="00EA3E7C" w:rsidRDefault="00A66D79" w:rsidP="00A66D7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EA3E7C">
              <w:rPr>
                <w:rFonts w:eastAsia="Calibri"/>
              </w:rPr>
              <w:t>max rozdzielczość druku - [</w:t>
            </w:r>
            <w:proofErr w:type="spellStart"/>
            <w:proofErr w:type="gramStart"/>
            <w:r w:rsidRPr="00EA3E7C">
              <w:rPr>
                <w:rFonts w:eastAsia="Calibri"/>
              </w:rPr>
              <w:t>dpi</w:t>
            </w:r>
            <w:proofErr w:type="spellEnd"/>
            <w:r w:rsidRPr="00EA3E7C">
              <w:rPr>
                <w:rFonts w:eastAsia="Calibri"/>
              </w:rPr>
              <w:t>]  2400 x</w:t>
            </w:r>
            <w:proofErr w:type="gramEnd"/>
            <w:r w:rsidRPr="00EA3E7C">
              <w:rPr>
                <w:rFonts w:eastAsia="Calibri"/>
              </w:rPr>
              <w:t xml:space="preserve"> 600</w:t>
            </w:r>
          </w:p>
          <w:p w:rsidR="00A66D79" w:rsidRPr="00EA3E7C" w:rsidRDefault="00A66D79" w:rsidP="00A66D7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EA3E7C">
              <w:rPr>
                <w:rFonts w:eastAsia="Calibri"/>
              </w:rPr>
              <w:t>prędkość</w:t>
            </w:r>
            <w:proofErr w:type="gramEnd"/>
            <w:r w:rsidRPr="00EA3E7C">
              <w:rPr>
                <w:rFonts w:eastAsia="Calibri"/>
              </w:rPr>
              <w:t xml:space="preserve"> druku - [</w:t>
            </w:r>
            <w:proofErr w:type="spellStart"/>
            <w:r w:rsidRPr="00EA3E7C">
              <w:rPr>
                <w:rFonts w:eastAsia="Calibri"/>
              </w:rPr>
              <w:t>str</w:t>
            </w:r>
            <w:proofErr w:type="spellEnd"/>
            <w:r w:rsidRPr="00EA3E7C">
              <w:rPr>
                <w:rFonts w:eastAsia="Calibri"/>
              </w:rPr>
              <w:t>/min] 20</w:t>
            </w:r>
          </w:p>
          <w:p w:rsidR="00A66D79" w:rsidRPr="00EA3E7C" w:rsidRDefault="00A66D79" w:rsidP="00A66D7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EA3E7C">
              <w:rPr>
                <w:rFonts w:eastAsia="Calibri"/>
              </w:rPr>
              <w:t>prędkość</w:t>
            </w:r>
            <w:proofErr w:type="gramEnd"/>
            <w:r w:rsidRPr="00EA3E7C">
              <w:t xml:space="preserve"> kopiowania - </w:t>
            </w:r>
            <w:r w:rsidRPr="00EA3E7C">
              <w:rPr>
                <w:rFonts w:eastAsia="Calibri"/>
              </w:rPr>
              <w:t>[</w:t>
            </w:r>
            <w:proofErr w:type="spellStart"/>
            <w:r w:rsidRPr="00EA3E7C">
              <w:rPr>
                <w:rFonts w:eastAsia="Calibri"/>
              </w:rPr>
              <w:t>str</w:t>
            </w:r>
            <w:proofErr w:type="spellEnd"/>
            <w:r w:rsidRPr="00EA3E7C">
              <w:rPr>
                <w:rFonts w:eastAsia="Calibri"/>
              </w:rPr>
              <w:t>/min] 20</w:t>
            </w:r>
          </w:p>
          <w:p w:rsidR="00A66D79" w:rsidRPr="00EA3E7C" w:rsidRDefault="00A66D79" w:rsidP="00A66D7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EA3E7C">
              <w:t>rozdzielczość skanowania -</w:t>
            </w:r>
            <w:r w:rsidRPr="00EA3E7C">
              <w:rPr>
                <w:rFonts w:eastAsia="Calibri"/>
              </w:rPr>
              <w:t>[</w:t>
            </w:r>
            <w:proofErr w:type="spellStart"/>
            <w:proofErr w:type="gramStart"/>
            <w:r w:rsidRPr="00EA3E7C">
              <w:rPr>
                <w:rFonts w:eastAsia="Calibri"/>
              </w:rPr>
              <w:t>dpi</w:t>
            </w:r>
            <w:proofErr w:type="spellEnd"/>
            <w:r w:rsidRPr="00EA3E7C">
              <w:rPr>
                <w:rFonts w:eastAsia="Calibri"/>
              </w:rPr>
              <w:t xml:space="preserve">]  </w:t>
            </w:r>
            <w:r w:rsidRPr="00EA3E7C">
              <w:t>1200 x</w:t>
            </w:r>
            <w:proofErr w:type="gramEnd"/>
            <w:r w:rsidRPr="00EA3E7C">
              <w:t xml:space="preserve"> 600</w:t>
            </w:r>
          </w:p>
          <w:p w:rsidR="00A66D79" w:rsidRPr="00EA3E7C" w:rsidRDefault="00A66D79" w:rsidP="00A66D79">
            <w:pPr>
              <w:numPr>
                <w:ilvl w:val="0"/>
                <w:numId w:val="24"/>
              </w:numPr>
              <w:ind w:left="317" w:hanging="284"/>
              <w:rPr>
                <w:kern w:val="2"/>
              </w:rPr>
            </w:pPr>
            <w:r w:rsidRPr="00EA3E7C">
              <w:rPr>
                <w:rFonts w:eastAsia="Calibri"/>
                <w:lang w:val="sv-SE"/>
              </w:rPr>
              <w:t xml:space="preserve">technologia wydruku, </w:t>
            </w:r>
            <w:r w:rsidRPr="00EA3E7C">
              <w:t>laserowa, monochromatyczna</w:t>
            </w:r>
          </w:p>
          <w:p w:rsidR="00A66D79" w:rsidRPr="00EA3E7C" w:rsidRDefault="00A66D79" w:rsidP="00A66D79">
            <w:pPr>
              <w:numPr>
                <w:ilvl w:val="0"/>
                <w:numId w:val="24"/>
              </w:numPr>
              <w:ind w:left="317" w:hanging="284"/>
              <w:rPr>
                <w:kern w:val="2"/>
              </w:rPr>
            </w:pPr>
            <w:proofErr w:type="gramStart"/>
            <w:r w:rsidRPr="00EA3E7C">
              <w:rPr>
                <w:kern w:val="2"/>
              </w:rPr>
              <w:t>obsługiwany</w:t>
            </w:r>
            <w:proofErr w:type="gramEnd"/>
            <w:r w:rsidRPr="00EA3E7C">
              <w:rPr>
                <w:kern w:val="2"/>
              </w:rPr>
              <w:t xml:space="preserve"> tryb nośnika - </w:t>
            </w:r>
            <w:r w:rsidRPr="00EA3E7C">
              <w:t>Papier zwykły, Etykiety, Papier fotograficzny, Koperty</w:t>
            </w:r>
          </w:p>
          <w:p w:rsidR="00A66D79" w:rsidRPr="00EA3E7C" w:rsidRDefault="00A66D79" w:rsidP="00A66D79">
            <w:pPr>
              <w:numPr>
                <w:ilvl w:val="0"/>
                <w:numId w:val="24"/>
              </w:numPr>
              <w:ind w:left="317" w:hanging="284"/>
              <w:rPr>
                <w:kern w:val="2"/>
              </w:rPr>
            </w:pPr>
            <w:proofErr w:type="gramStart"/>
            <w:r w:rsidRPr="00EA3E7C">
              <w:t>obsługiwany</w:t>
            </w:r>
            <w:proofErr w:type="gramEnd"/>
            <w:r w:rsidRPr="00EA3E7C">
              <w:t xml:space="preserve"> format nośnika - A4, A5, </w:t>
            </w:r>
            <w:proofErr w:type="spellStart"/>
            <w:r w:rsidRPr="00EA3E7C">
              <w:t>Letter</w:t>
            </w:r>
            <w:proofErr w:type="spellEnd"/>
            <w:r w:rsidRPr="00EA3E7C">
              <w:t>, B5, A6, DL</w:t>
            </w:r>
          </w:p>
          <w:p w:rsidR="00A66D79" w:rsidRPr="00EA3E7C" w:rsidRDefault="00A66D79" w:rsidP="00A66D79">
            <w:pPr>
              <w:numPr>
                <w:ilvl w:val="0"/>
                <w:numId w:val="24"/>
              </w:numPr>
              <w:ind w:left="317" w:hanging="284"/>
              <w:rPr>
                <w:kern w:val="2"/>
              </w:rPr>
            </w:pPr>
            <w:proofErr w:type="gramStart"/>
            <w:r w:rsidRPr="00EA3E7C">
              <w:rPr>
                <w:rFonts w:eastAsia="Calibri"/>
              </w:rPr>
              <w:t>w</w:t>
            </w:r>
            <w:proofErr w:type="gramEnd"/>
            <w:r w:rsidRPr="00EA3E7C">
              <w:rPr>
                <w:rFonts w:eastAsia="Calibri"/>
              </w:rPr>
              <w:t xml:space="preserve"> zestawie </w:t>
            </w:r>
            <w:r w:rsidRPr="00EA3E7C">
              <w:t>Kabel zasilający, zestaw tuszów startowych, kabel USB</w:t>
            </w:r>
            <w:r w:rsidRPr="00EA3E7C">
              <w:rPr>
                <w:rFonts w:eastAsia="Calibri"/>
              </w:rPr>
              <w:t xml:space="preserve"> lub moduł łączności bezprzewodowej kompatybilny z laptopem</w:t>
            </w:r>
          </w:p>
          <w:p w:rsidR="00A66D79" w:rsidRPr="00EA3E7C" w:rsidRDefault="00A66D79" w:rsidP="00A66D79">
            <w:pPr>
              <w:numPr>
                <w:ilvl w:val="0"/>
                <w:numId w:val="24"/>
              </w:numPr>
              <w:ind w:left="317" w:hanging="284"/>
              <w:rPr>
                <w:kern w:val="2"/>
              </w:rPr>
            </w:pPr>
            <w:proofErr w:type="gramStart"/>
            <w:r w:rsidRPr="00EA3E7C">
              <w:rPr>
                <w:rFonts w:eastAsia="Calibri"/>
              </w:rPr>
              <w:t>gwarancja</w:t>
            </w:r>
            <w:proofErr w:type="gramEnd"/>
            <w:r w:rsidRPr="00EA3E7C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 xml:space="preserve">1 </w:t>
            </w:r>
            <w:r w:rsidRPr="00555493">
              <w:t>szt</w:t>
            </w:r>
            <w:r>
              <w:t>.</w:t>
            </w:r>
          </w:p>
        </w:tc>
      </w:tr>
      <w:tr w:rsidR="00A66D79" w:rsidRPr="00555493" w:rsidTr="003E5F79">
        <w:trPr>
          <w:trHeight w:val="660"/>
        </w:trPr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>5.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>
              <w:t>Ekran</w:t>
            </w:r>
          </w:p>
        </w:tc>
        <w:tc>
          <w:tcPr>
            <w:tcW w:w="6796" w:type="dxa"/>
          </w:tcPr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r w:rsidRPr="00555493">
              <w:rPr>
                <w:kern w:val="2"/>
              </w:rPr>
              <w:t xml:space="preserve">Sterowanie </w:t>
            </w:r>
            <w:proofErr w:type="spellStart"/>
            <w:r w:rsidRPr="00555493">
              <w:rPr>
                <w:kern w:val="2"/>
              </w:rPr>
              <w:t>maualne</w:t>
            </w:r>
            <w:proofErr w:type="spellEnd"/>
          </w:p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r w:rsidRPr="00555493">
              <w:t>Montaż: ściana/sufit</w:t>
            </w:r>
          </w:p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r w:rsidRPr="00555493">
              <w:t>Przekątna: 100"</w:t>
            </w:r>
          </w:p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r w:rsidRPr="00555493">
              <w:t>Stosunek boków: 4:3</w:t>
            </w:r>
          </w:p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r w:rsidRPr="00555493">
              <w:t>Wymiary: 200 x 150 cm</w:t>
            </w:r>
          </w:p>
          <w:p w:rsidR="00A66D79" w:rsidRPr="00555493" w:rsidRDefault="00A66D79" w:rsidP="00A66D79">
            <w:pPr>
              <w:numPr>
                <w:ilvl w:val="0"/>
                <w:numId w:val="26"/>
              </w:numPr>
              <w:ind w:left="317" w:hanging="284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 xml:space="preserve">5 </w:t>
            </w:r>
            <w:r w:rsidRPr="00555493">
              <w:t>szt.</w:t>
            </w:r>
          </w:p>
        </w:tc>
      </w:tr>
      <w:tr w:rsidR="00A66D79" w:rsidRPr="00555493" w:rsidTr="003E5F79">
        <w:trPr>
          <w:trHeight w:val="225"/>
        </w:trPr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t>6.</w:t>
            </w:r>
          </w:p>
        </w:tc>
        <w:tc>
          <w:tcPr>
            <w:tcW w:w="1709" w:type="dxa"/>
          </w:tcPr>
          <w:p w:rsidR="00A66D79" w:rsidRPr="00555493" w:rsidRDefault="00A66D79" w:rsidP="008D34F3">
            <w:pPr>
              <w:jc w:val="both"/>
            </w:pPr>
            <w:r>
              <w:t>Laptop</w:t>
            </w:r>
            <w:r w:rsidR="008D34F3">
              <w:t xml:space="preserve"> D</w:t>
            </w:r>
          </w:p>
        </w:tc>
        <w:tc>
          <w:tcPr>
            <w:tcW w:w="6796" w:type="dxa"/>
          </w:tcPr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przekątna</w:t>
            </w:r>
            <w:proofErr w:type="gramEnd"/>
            <w:r w:rsidRPr="00555493">
              <w:rPr>
                <w:rFonts w:eastAsia="Calibri"/>
              </w:rPr>
              <w:t xml:space="preserve"> ekranu 15.6 </w:t>
            </w:r>
            <w:proofErr w:type="gramStart"/>
            <w:r w:rsidRPr="00555493">
              <w:rPr>
                <w:rFonts w:eastAsia="Calibri"/>
              </w:rPr>
              <w:t>cal</w:t>
            </w:r>
            <w:proofErr w:type="gramEnd"/>
            <w:r w:rsidRPr="00555493">
              <w:rPr>
                <w:rFonts w:eastAsia="Calibri"/>
              </w:rPr>
              <w:t xml:space="preserve">, technologia LED, </w:t>
            </w:r>
            <w:r w:rsidRPr="00555493">
              <w:t>1366 x 768 (HD)</w:t>
            </w:r>
            <w:r>
              <w:t>, matowa matryca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procesor: </w:t>
            </w:r>
            <w:r w:rsidRPr="00555493">
              <w:rPr>
                <w:bCs/>
              </w:rPr>
              <w:t>Procesor dwurdzeniowy uzyskujący wynik co najmniej 4</w:t>
            </w:r>
            <w:r>
              <w:rPr>
                <w:bCs/>
              </w:rPr>
              <w:t>600</w:t>
            </w:r>
            <w:r w:rsidRPr="00555493">
              <w:rPr>
                <w:bCs/>
              </w:rPr>
              <w:t xml:space="preserve"> punktów w teście </w:t>
            </w:r>
            <w:proofErr w:type="spellStart"/>
            <w:r w:rsidRPr="00555493">
              <w:rPr>
                <w:bCs/>
              </w:rPr>
              <w:t>Passmark</w:t>
            </w:r>
            <w:proofErr w:type="spellEnd"/>
            <w:r w:rsidRPr="00555493">
              <w:rPr>
                <w:bCs/>
              </w:rPr>
              <w:t xml:space="preserve"> - CPU Mark według wyników procesorów publikowanych na stronie http</w:t>
            </w:r>
            <w:proofErr w:type="gramStart"/>
            <w:r w:rsidRPr="00555493">
              <w:rPr>
                <w:bCs/>
              </w:rPr>
              <w:t>://www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cpubenchmark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net</w:t>
            </w:r>
            <w:proofErr w:type="gramEnd"/>
            <w:r w:rsidRPr="00555493">
              <w:rPr>
                <w:bCs/>
              </w:rPr>
              <w:t>/ (do oferty dołączyć wydruk ze strony z zaoferowanym procesorem)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lastRenderedPageBreak/>
              <w:t>pamięć</w:t>
            </w:r>
            <w:proofErr w:type="gramEnd"/>
            <w:r w:rsidRPr="00555493">
              <w:rPr>
                <w:rFonts w:eastAsia="Calibri"/>
              </w:rPr>
              <w:t xml:space="preserve"> RAM 8 GB; DDR4 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karta</w:t>
            </w:r>
            <w:proofErr w:type="gramEnd"/>
            <w:r w:rsidRPr="00555493">
              <w:rPr>
                <w:rFonts w:eastAsia="Calibri"/>
              </w:rPr>
              <w:t xml:space="preserve"> dźwiękowa zgodna z High Definition Audio,</w:t>
            </w:r>
          </w:p>
          <w:p w:rsidR="00A66D79" w:rsidRPr="00555493" w:rsidRDefault="00A66D79" w:rsidP="003E5F79">
            <w:pPr>
              <w:autoSpaceDE w:val="0"/>
              <w:autoSpaceDN w:val="0"/>
              <w:adjustRightInd w:val="0"/>
              <w:ind w:left="360"/>
              <w:rPr>
                <w:rFonts w:eastAsia="Calibri"/>
              </w:rPr>
            </w:pPr>
            <w:r w:rsidRPr="00555493">
              <w:rPr>
                <w:bCs/>
              </w:rPr>
              <w:t xml:space="preserve">wbudowany cyfrowy mikrofon, </w:t>
            </w:r>
            <w:proofErr w:type="gramStart"/>
            <w:r w:rsidRPr="00555493">
              <w:rPr>
                <w:bCs/>
              </w:rPr>
              <w:t>wbudowane  głośnik</w:t>
            </w:r>
            <w:proofErr w:type="gramEnd"/>
            <w:r w:rsidRPr="00555493">
              <w:rPr>
                <w:bCs/>
              </w:rPr>
              <w:t xml:space="preserve"> stereo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Łączność: </w:t>
            </w:r>
            <w:r w:rsidRPr="00555493">
              <w:t>Wi-Fi 802.11 b/g/n/</w:t>
            </w:r>
            <w:proofErr w:type="spellStart"/>
            <w:r w:rsidRPr="00555493">
              <w:t>ac</w:t>
            </w:r>
            <w:proofErr w:type="spellEnd"/>
            <w:r w:rsidRPr="00555493">
              <w:t>, Moduł Bluetooth</w:t>
            </w:r>
            <w:proofErr w:type="gramStart"/>
            <w:r w:rsidRPr="00555493">
              <w:t>,</w:t>
            </w:r>
            <w:r w:rsidRPr="00555493">
              <w:br/>
              <w:t>LAN</w:t>
            </w:r>
            <w:proofErr w:type="gramEnd"/>
            <w:r w:rsidRPr="00555493">
              <w:t xml:space="preserve"> 10/100/1000 </w:t>
            </w:r>
            <w:proofErr w:type="spellStart"/>
            <w:r w:rsidRPr="00555493">
              <w:t>Mbps</w:t>
            </w:r>
            <w:proofErr w:type="spellEnd"/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dysk</w:t>
            </w:r>
            <w:proofErr w:type="gramEnd"/>
            <w:r w:rsidRPr="00555493">
              <w:rPr>
                <w:rFonts w:eastAsia="Calibri"/>
              </w:rPr>
              <w:t xml:space="preserve"> twardy </w:t>
            </w:r>
            <w:r>
              <w:t>256 GB SSD M.2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r w:rsidRPr="00555493">
              <w:rPr>
                <w:rFonts w:eastAsia="Calibri"/>
              </w:rPr>
              <w:t xml:space="preserve">karta graficzna uzyskująca </w:t>
            </w:r>
            <w:r w:rsidRPr="00555493">
              <w:rPr>
                <w:bCs/>
              </w:rPr>
              <w:t xml:space="preserve">wynik co najmniej </w:t>
            </w:r>
            <w:r>
              <w:rPr>
                <w:bCs/>
              </w:rPr>
              <w:t>1250</w:t>
            </w:r>
            <w:r w:rsidRPr="00555493">
              <w:rPr>
                <w:bCs/>
              </w:rPr>
              <w:t xml:space="preserve"> punktów w teście </w:t>
            </w:r>
            <w:proofErr w:type="spellStart"/>
            <w:r w:rsidRPr="00555493">
              <w:rPr>
                <w:bCs/>
              </w:rPr>
              <w:t>Passmark</w:t>
            </w:r>
            <w:proofErr w:type="spellEnd"/>
            <w:r w:rsidRPr="00555493">
              <w:rPr>
                <w:bCs/>
              </w:rPr>
              <w:t xml:space="preserve"> - </w:t>
            </w:r>
            <w:proofErr w:type="spellStart"/>
            <w:r w:rsidRPr="00555493">
              <w:rPr>
                <w:bCs/>
              </w:rPr>
              <w:t>Videokart</w:t>
            </w:r>
            <w:proofErr w:type="spellEnd"/>
            <w:r w:rsidRPr="00555493">
              <w:rPr>
                <w:bCs/>
              </w:rPr>
              <w:t xml:space="preserve"> Mark według wyników kart graficznych publikowanych na stronie http</w:t>
            </w:r>
            <w:proofErr w:type="gramStart"/>
            <w:r w:rsidRPr="00555493">
              <w:rPr>
                <w:bCs/>
              </w:rPr>
              <w:t>://www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>videocardbenchmark</w:t>
            </w:r>
            <w:proofErr w:type="gramEnd"/>
            <w:r w:rsidRPr="00555493">
              <w:rPr>
                <w:bCs/>
              </w:rPr>
              <w:t>.</w:t>
            </w:r>
            <w:proofErr w:type="gramStart"/>
            <w:r w:rsidRPr="00555493">
              <w:rPr>
                <w:bCs/>
              </w:rPr>
              <w:t xml:space="preserve">net, , </w:t>
            </w:r>
            <w:proofErr w:type="gramEnd"/>
            <w:r w:rsidRPr="00555493">
              <w:rPr>
                <w:bCs/>
              </w:rPr>
              <w:t xml:space="preserve">z wbudowaną pamięcią własną min. </w:t>
            </w:r>
            <w:r w:rsidRPr="00555493">
              <w:t xml:space="preserve">2048 MB 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napędy</w:t>
            </w:r>
            <w:proofErr w:type="gramEnd"/>
            <w:r w:rsidRPr="00555493">
              <w:rPr>
                <w:rFonts w:eastAsia="Calibri"/>
              </w:rPr>
              <w:t xml:space="preserve"> DVD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555493">
              <w:rPr>
                <w:rFonts w:eastAsia="Calibri"/>
              </w:rPr>
              <w:t>interfejsy</w:t>
            </w:r>
            <w:proofErr w:type="gramEnd"/>
            <w:r w:rsidRPr="00555493">
              <w:rPr>
                <w:rFonts w:eastAsia="Calibri"/>
              </w:rPr>
              <w:t>: nie mniej niż 3 porty USB (w tym jeden port USB 3.0)</w:t>
            </w:r>
            <w:r w:rsidRPr="00555493">
              <w:rPr>
                <w:rFonts w:eastAsia="Calibri"/>
                <w:spacing w:val="-1"/>
              </w:rPr>
              <w:t xml:space="preserve">, </w:t>
            </w:r>
            <w:proofErr w:type="gramStart"/>
            <w:r w:rsidRPr="00555493">
              <w:rPr>
                <w:rFonts w:eastAsia="Calibri"/>
                <w:spacing w:val="-1"/>
              </w:rPr>
              <w:t>porty</w:t>
            </w:r>
            <w:proofErr w:type="gramEnd"/>
            <w:r w:rsidRPr="00555493">
              <w:rPr>
                <w:rFonts w:eastAsia="Calibri"/>
                <w:spacing w:val="-1"/>
              </w:rPr>
              <w:t xml:space="preserve"> HDMI i VGA, złącze do podłączenia mikrofonu i słuchawek</w:t>
            </w:r>
          </w:p>
          <w:p w:rsidR="00A66D79" w:rsidRPr="00D25E7D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oprogramowanie</w:t>
            </w:r>
            <w:proofErr w:type="gramEnd"/>
            <w:r w:rsidRPr="00555493">
              <w:rPr>
                <w:rFonts w:eastAsia="Calibri"/>
              </w:rPr>
              <w:t xml:space="preserve">: </w:t>
            </w:r>
            <w:r w:rsidRPr="00D25E7D">
              <w:rPr>
                <w:rFonts w:eastAsia="MS Mincho"/>
              </w:rPr>
              <w:t>system operacyjny Win 10 Pro</w:t>
            </w:r>
          </w:p>
          <w:p w:rsidR="00A66D79" w:rsidRPr="00555493" w:rsidRDefault="00A66D79" w:rsidP="00A66D7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kern w:val="2"/>
              </w:rPr>
            </w:pPr>
            <w:proofErr w:type="gramStart"/>
            <w:r w:rsidRPr="00555493">
              <w:rPr>
                <w:rFonts w:eastAsia="Calibri"/>
              </w:rPr>
              <w:t>gwarancja</w:t>
            </w:r>
            <w:proofErr w:type="gramEnd"/>
            <w:r w:rsidRPr="00555493">
              <w:rPr>
                <w:rFonts w:eastAsia="Calibri"/>
              </w:rPr>
              <w:t xml:space="preserve"> 2 lata</w:t>
            </w: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lastRenderedPageBreak/>
              <w:t>1 szt.</w:t>
            </w:r>
          </w:p>
        </w:tc>
      </w:tr>
      <w:tr w:rsidR="00A66D79" w:rsidRPr="00555493" w:rsidTr="003E5F79">
        <w:tc>
          <w:tcPr>
            <w:tcW w:w="568" w:type="dxa"/>
          </w:tcPr>
          <w:p w:rsidR="00A66D79" w:rsidRPr="00555493" w:rsidRDefault="00A66D79" w:rsidP="003E5F79">
            <w:pPr>
              <w:jc w:val="both"/>
            </w:pPr>
            <w:r w:rsidRPr="00555493">
              <w:lastRenderedPageBreak/>
              <w:t>7.</w:t>
            </w:r>
          </w:p>
        </w:tc>
        <w:tc>
          <w:tcPr>
            <w:tcW w:w="1709" w:type="dxa"/>
          </w:tcPr>
          <w:p w:rsidR="00A66D79" w:rsidRPr="00555493" w:rsidRDefault="00A66D79" w:rsidP="003E5F79">
            <w:pPr>
              <w:jc w:val="both"/>
            </w:pPr>
            <w:r>
              <w:t xml:space="preserve">Tablica </w:t>
            </w:r>
          </w:p>
        </w:tc>
        <w:tc>
          <w:tcPr>
            <w:tcW w:w="6796" w:type="dxa"/>
          </w:tcPr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Przekątna tablicy 80"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 xml:space="preserve">Rodzaj powierzchni magnetyczna, matowa, porcelanowa, </w:t>
            </w:r>
            <w:proofErr w:type="spellStart"/>
            <w:r>
              <w:t>suchościeralna</w:t>
            </w:r>
            <w:proofErr w:type="spellEnd"/>
            <w:r>
              <w:t>.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Sposób obsługi palec lub dowolny wskaźnik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Format obrazu 4:3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Rozdzielczość 32768 x 32768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Dokładność odczytu 1 mm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Prędkość kursora 120 cali/sekundę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Czas reakcji 6 ms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Komunikacja USB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Paski skrótów po obu stronach tablicy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Wymiary tablicy 1730 x 1237 mm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Wymiary powierzchni roboczej 1641 x 1148 mm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t>Zasilanie Port USB</w:t>
            </w:r>
          </w:p>
          <w:p w:rsidR="00A66D79" w:rsidRDefault="00A66D79" w:rsidP="00A66D79">
            <w:pPr>
              <w:pStyle w:val="NormalnyWeb"/>
              <w:numPr>
                <w:ilvl w:val="0"/>
                <w:numId w:val="29"/>
              </w:numPr>
              <w:ind w:left="415" w:hanging="415"/>
            </w:pPr>
            <w:r>
              <w:rPr>
                <w:rFonts w:eastAsia="Calibri"/>
              </w:rPr>
              <w:t>G</w:t>
            </w:r>
            <w:r w:rsidRPr="00555493">
              <w:rPr>
                <w:rFonts w:eastAsia="Calibri"/>
              </w:rPr>
              <w:t>warancja 2 lata</w:t>
            </w:r>
          </w:p>
          <w:p w:rsidR="00A66D79" w:rsidRDefault="00A66D79" w:rsidP="003E5F79">
            <w:pPr>
              <w:pStyle w:val="NormalnyWeb"/>
              <w:spacing w:after="0" w:afterAutospacing="0"/>
            </w:pPr>
            <w:r>
              <w:rPr>
                <w:rStyle w:val="Pogrubienie"/>
              </w:rPr>
              <w:t>Dodatkowe akcesoria</w:t>
            </w:r>
          </w:p>
          <w:p w:rsidR="00A66D79" w:rsidRDefault="00A66D79" w:rsidP="003E5F79">
            <w:pPr>
              <w:pStyle w:val="NormalnyWeb"/>
              <w:spacing w:before="0" w:beforeAutospacing="0" w:after="0" w:afterAutospacing="0"/>
            </w:pPr>
            <w:r>
              <w:t>- inteligentna półka na pisaki</w:t>
            </w:r>
            <w:r>
              <w:br/>
              <w:t>- Kabel USB (7,5m</w:t>
            </w:r>
            <w:proofErr w:type="gramStart"/>
            <w:r>
              <w:t>)</w:t>
            </w:r>
            <w:r>
              <w:br/>
              <w:t>- Uchwyty</w:t>
            </w:r>
            <w:proofErr w:type="gramEnd"/>
            <w:r>
              <w:t xml:space="preserve"> do montażu na ścianie</w:t>
            </w:r>
            <w:r>
              <w:br/>
              <w:t>- wskaźnik teleskopowy</w:t>
            </w:r>
          </w:p>
          <w:p w:rsidR="00A66D79" w:rsidRDefault="00A66D79" w:rsidP="003E5F79">
            <w:pPr>
              <w:pStyle w:val="NormalnyWeb"/>
              <w:spacing w:before="0" w:beforeAutospacing="0" w:after="0" w:afterAutospacing="0"/>
            </w:pPr>
            <w:r>
              <w:t>- Pisaki (4 sztuki</w:t>
            </w:r>
            <w:proofErr w:type="gramStart"/>
            <w:r>
              <w:t>)</w:t>
            </w:r>
            <w:r>
              <w:br/>
              <w:t>- Płyta</w:t>
            </w:r>
            <w:proofErr w:type="gramEnd"/>
            <w:r>
              <w:t xml:space="preserve"> CD z oprogramowaniem</w:t>
            </w:r>
          </w:p>
          <w:p w:rsidR="00A66D79" w:rsidRPr="00555493" w:rsidRDefault="00A66D79" w:rsidP="003E5F79">
            <w:pPr>
              <w:jc w:val="both"/>
            </w:pPr>
          </w:p>
        </w:tc>
        <w:tc>
          <w:tcPr>
            <w:tcW w:w="709" w:type="dxa"/>
          </w:tcPr>
          <w:p w:rsidR="00A66D79" w:rsidRPr="00555493" w:rsidRDefault="00A66D79" w:rsidP="003E5F79">
            <w:pPr>
              <w:jc w:val="both"/>
            </w:pPr>
            <w:r>
              <w:t>1 szt.</w:t>
            </w:r>
          </w:p>
        </w:tc>
      </w:tr>
    </w:tbl>
    <w:p w:rsidR="00A66D79" w:rsidRPr="00555493" w:rsidRDefault="00A66D79" w:rsidP="00A66D79">
      <w:pPr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3.2. Miejsce dostawy:</w:t>
      </w:r>
    </w:p>
    <w:p w:rsidR="00A66D79" w:rsidRPr="00555493" w:rsidRDefault="00A66D79" w:rsidP="00A66D79">
      <w:pPr>
        <w:ind w:left="360" w:hanging="360"/>
        <w:jc w:val="both"/>
      </w:pPr>
      <w:r w:rsidRPr="009A68A6">
        <w:t>Szkoła Podstawowa nr 153 w Łodzi, ul. Obrońców Westerplatte 28, 91-811 Łódź</w:t>
      </w:r>
      <w:r w:rsidRPr="00555493">
        <w:t>. Wykonawca zobowiązany jest zapewnić transport do siedziby Zamawiającego na własny koszt.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3.3. KOD CPV: </w:t>
      </w:r>
      <w:r>
        <w:rPr>
          <w:b/>
        </w:rPr>
        <w:t>30236000-2</w:t>
      </w:r>
    </w:p>
    <w:p w:rsidR="00A66D79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4. Wykonawca może zwrócić się do Zamawiającego o wyjaśnienie treści niniejszego ogłoszenia. Przepisy art. 38 ust. 1-4 i 6 ustawy </w:t>
      </w:r>
      <w:proofErr w:type="spellStart"/>
      <w:r w:rsidRPr="00555493">
        <w:t>Pzp</w:t>
      </w:r>
      <w:proofErr w:type="spellEnd"/>
      <w:r w:rsidRPr="00555493">
        <w:t xml:space="preserve"> stosuje się odpowiednio.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5. Termin wykonania zamówienia: 14 dni od dnia zawiadomienia o wyborze oferty Wykonawcy.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6. Zamawiający nie precyzuje żadnych szczególnych wymagań w zakresie warunków udziału w postępowaniu.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 </w:t>
      </w:r>
      <w:r w:rsidRPr="00DC02C6">
        <w:t>KRYTERIA OCENY OFERT</w:t>
      </w:r>
      <w:r w:rsidRPr="00555493">
        <w:t xml:space="preserve"> – Za ofertę najkorzystniejszą zostanie uznana oferta spełniająca wymagania niniejszego ogłoszenia i która otrzymała najwyższą ilość punktów.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7.1. Cena – waga 100 %. </w:t>
      </w:r>
    </w:p>
    <w:p w:rsidR="00A66D79" w:rsidRPr="00555493" w:rsidRDefault="00A66D79" w:rsidP="00A66D79">
      <w:pPr>
        <w:ind w:left="360" w:hanging="360"/>
        <w:jc w:val="both"/>
      </w:pPr>
      <w:r w:rsidRPr="00555493">
        <w:t>Oferta otrzyma ilość punktów wynikającą ze wzoru: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C = </w:t>
      </w:r>
      <w:proofErr w:type="spellStart"/>
      <w:r w:rsidRPr="00555493">
        <w:t>Cmin</w:t>
      </w:r>
      <w:proofErr w:type="spellEnd"/>
      <w:r w:rsidRPr="00555493">
        <w:t xml:space="preserve"> /</w:t>
      </w:r>
      <w:proofErr w:type="spellStart"/>
      <w:r w:rsidRPr="00555493">
        <w:t>Cb</w:t>
      </w:r>
      <w:proofErr w:type="spellEnd"/>
      <w:r w:rsidRPr="00555493">
        <w:t xml:space="preserve"> x 100 </w:t>
      </w:r>
    </w:p>
    <w:p w:rsidR="00A66D79" w:rsidRPr="00555493" w:rsidRDefault="00A66D79" w:rsidP="00A66D79">
      <w:pPr>
        <w:ind w:left="360" w:hanging="360"/>
        <w:jc w:val="both"/>
      </w:pPr>
      <w:proofErr w:type="gramStart"/>
      <w:r w:rsidRPr="00555493">
        <w:t>gdzie</w:t>
      </w:r>
      <w:proofErr w:type="gramEnd"/>
      <w:r w:rsidRPr="00555493">
        <w:t xml:space="preserve">: </w:t>
      </w:r>
    </w:p>
    <w:p w:rsidR="00A66D79" w:rsidRPr="00555493" w:rsidRDefault="00A66D79" w:rsidP="00A66D79">
      <w:pPr>
        <w:ind w:left="360" w:hanging="360"/>
        <w:jc w:val="both"/>
      </w:pPr>
      <w:r w:rsidRPr="00555493">
        <w:t>C – ilość punktów przyznana ofercie badanej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Cmin</w:t>
      </w:r>
      <w:proofErr w:type="spellEnd"/>
      <w:r w:rsidRPr="00555493">
        <w:t xml:space="preserve"> – najniższa cena spośród ważnych ofert 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Cb</w:t>
      </w:r>
      <w:proofErr w:type="spellEnd"/>
      <w:r w:rsidRPr="00555493">
        <w:t xml:space="preserve"> – cena oferty badanej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7.2. Jeżeli nie będzie można wybrać oferty najkorzystniejszej spośród wszystkich ofert niepodlegających odrzuceniu, z uwagi na </w:t>
      </w:r>
      <w:proofErr w:type="gramStart"/>
      <w:r w:rsidRPr="00555493">
        <w:t>to że</w:t>
      </w:r>
      <w:proofErr w:type="gramEnd"/>
      <w:r w:rsidRPr="00555493">
        <w:t xml:space="preserve"> dwie lub więcej ofert otrzymało taką samą iloś</w:t>
      </w:r>
      <w:r w:rsidR="008D34F3">
        <w:t>ć punktów (maja taką samą cenę)</w:t>
      </w:r>
      <w:r w:rsidRPr="00555493">
        <w:t>, Zamawiający wezwie do złożenia ofert dodatkowych. Ceny w złożonych ofertach dodatkowych nie mogą być wyższe niż w ofertach pierwotnych.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8. W toku dokonywania oceny złożonych ofert Zamawiający może żądać udzielenia przez Wykonawcę wyjaśnień dotyczących treści złożonej oferty.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9. Zamawiający poprawi w tekście oferty oczywiste omyłki pisarskie, informując o tym niezwłocznie Wykonawcę, którego oferta została poprawiona. Przez oczywistą omyłkę pisarską w szczególności należy rozumieć widoczne, wbrew zamierzeniu niewłaściwe użycie wyrazu, widocznie mylną pisownię wyrazu, ewidentny błąd gramatyczny, niezamierzone opuszczenie wyrazu (ów) lub jego części.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10. Zamawiający poprawi oczywiste omyłki rachunkowe, z uwzględnieniem konsekwencji rachunkowych dokonanych poprawek,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11. Zamawiający poprawi inne omyłki polegające na niezgodności oferty z treścią ogłoszenia, niepowodujące istotnych zmian w treści oferty,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12. Jeżeli zaoferowana cena, lub jej istotne części składowe, będą się wydawać rażąco niskie</w:t>
      </w:r>
      <w:r w:rsidRPr="00555493">
        <w:br/>
        <w:t xml:space="preserve"> w stosunku do przedmiotu zamówienia i budzić wątpliwości </w:t>
      </w:r>
      <w:proofErr w:type="gramStart"/>
      <w:r w:rsidRPr="00555493">
        <w:t>zamawiającego co</w:t>
      </w:r>
      <w:proofErr w:type="gramEnd"/>
      <w:r w:rsidRPr="00555493">
        <w:t xml:space="preserve"> do możliwości wykonania przedmiotu zamówienia zgodnie z wymaganiami określonymi przez zamawiającego lub wynikającymi z odrębnych przepisów, zamawiający może wezwać do udzielenia wyjaśnień, w tym złożenia dowodów, dotyczących wyliczenia ceny lub kosztu. </w:t>
      </w:r>
      <w:r w:rsidRPr="00555493">
        <w:br/>
        <w:t xml:space="preserve">W trakcie badania i oceny ofert Zamawiający zastosuje odpowiednio przepisy art. 26 ust. 3 oraz 87 ust. 1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13. Zamawiający odrzuci ofertę w przypadkach określonych w art. 89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14. Zamawiający unieważni postępowanie w okolicznościach określonych w art. 93 ustawy </w:t>
      </w:r>
      <w:proofErr w:type="spellStart"/>
      <w:r w:rsidRPr="00555493">
        <w:t>Pzp</w:t>
      </w:r>
      <w:proofErr w:type="spellEnd"/>
      <w:r w:rsidRPr="00555493">
        <w:t>, oraz dodatkowo w sytuacji, gdy wykonanie zamówienia nie będzie leżało w interesie Zamawiającego.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 OPIS SPOSOBU PRZYGOTOWANIA OFERTY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 Oferta musi zawierać następujące oświadczenia i dokumenty: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15.1.1. </w:t>
      </w:r>
      <w:r>
        <w:t>W</w:t>
      </w:r>
      <w:r w:rsidRPr="00555493">
        <w:t xml:space="preserve">ypełniony Formularz ofertowy sporządzony z wykorzystaniem wzoru stanowiącego Załącznik nr 1 do niniejszego ogłoszenia,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15.1.2. </w:t>
      </w:r>
      <w:r>
        <w:t>W</w:t>
      </w:r>
      <w:r w:rsidRPr="00555493">
        <w:t xml:space="preserve">ypełniony Formularz cenowy sporządzony z wykorzystaniem wzoru stanowiącego Załącznik nr 2 do niniejszego ogłoszenia, (przygotowany przez Zamawiającego w formie pliku arkusza kalkulacyjnego)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15.1.3. </w:t>
      </w:r>
      <w:proofErr w:type="gramStart"/>
      <w:r w:rsidRPr="00555493">
        <w:t>Pełnomocnictwo (jeżeli</w:t>
      </w:r>
      <w:proofErr w:type="gramEnd"/>
      <w:r w:rsidRPr="00555493">
        <w:t xml:space="preserve"> dotyczy).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15.2. Każdy Wykonawca może złożyć tylko jedną ofertę i zaproponować tylko jedną cenę.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15.3. Oferta musi być podpisana przez osobę lub osoby upoważnione do reprezentowania Wykonawcy zgodnie z formą reprezentacji Wykonawcy określoną w rejestrze lub innym dokumencie, właściwym dla danej formy organizacyjnej Wykonawcy albo przez upełnomocnionego przedstawiciela Wykonawcy.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15.4. Wszelkie rozliczenia między Zamawiającym a Wykonawcą dokonywane będą w złotych polskich.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 MIEJSCE ORAZ TERMIN SKŁADANIA I OTWARCIA OFERT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 Ofertę można: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16.1.1. </w:t>
      </w:r>
      <w:r>
        <w:t>Z</w:t>
      </w:r>
      <w:r w:rsidRPr="00555493">
        <w:t xml:space="preserve">łożyć z wykorzystaniem elektronicznych środków komunikacji </w:t>
      </w:r>
      <w:proofErr w:type="gramStart"/>
      <w:r w:rsidRPr="00555493">
        <w:t>zachowując co</w:t>
      </w:r>
      <w:proofErr w:type="gramEnd"/>
      <w:r w:rsidRPr="00555493">
        <w:t xml:space="preserve"> najmniej formę dokumentową (zgodnie z art. 77[2] Kodeksu cywilnego) tj. przesyłając ofertę na adres </w:t>
      </w:r>
      <w:hyperlink r:id="rId7" w:history="1">
        <w:r w:rsidRPr="00A66D79">
          <w:rPr>
            <w:rStyle w:val="Hipercze"/>
            <w:b/>
            <w:color w:val="auto"/>
            <w:u w:val="none"/>
          </w:rPr>
          <w:t>sp153lodz@wp.pl</w:t>
        </w:r>
      </w:hyperlink>
      <w:r w:rsidRPr="00A66D79">
        <w:rPr>
          <w:b/>
        </w:rPr>
        <w:t xml:space="preserve">. </w:t>
      </w:r>
      <w:r w:rsidRPr="00555493">
        <w:t xml:space="preserve">W przypadku wyboru danej oferty, Wykonawca zobowiązany będzie potwierdzić ofertę w formie pisemnej.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16.1.2. </w:t>
      </w:r>
      <w:r>
        <w:t>Z</w:t>
      </w:r>
      <w:r w:rsidRPr="00555493">
        <w:t xml:space="preserve">łożyć lub przesłać pocztą w formie pisemnej (liczy się data wpływu do siedziby zamawiającego) na adres: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2</w:t>
      </w:r>
      <w:r w:rsidRPr="00555493">
        <w:t xml:space="preserve">. Ofertę należy złożyć w terminie do dnia </w:t>
      </w:r>
      <w:r>
        <w:t>25</w:t>
      </w:r>
      <w:r w:rsidRPr="00555493">
        <w:t xml:space="preserve"> </w:t>
      </w:r>
      <w:r>
        <w:t xml:space="preserve">marca </w:t>
      </w:r>
      <w:r w:rsidRPr="00555493">
        <w:t>201</w:t>
      </w:r>
      <w:r>
        <w:t>8</w:t>
      </w:r>
      <w:r w:rsidRPr="00555493">
        <w:t xml:space="preserve"> r. do godz. 1</w:t>
      </w:r>
      <w:r>
        <w:t>2</w:t>
      </w:r>
      <w:r w:rsidRPr="00555493">
        <w:t xml:space="preserve">.00. W tytule wiadomości / na kopercie należy zapisać: </w:t>
      </w:r>
      <w:r w:rsidRPr="009A68A6">
        <w:rPr>
          <w:b/>
        </w:rPr>
        <w:t>„OFERTA – Dostawa sprzętu komputerowego”</w:t>
      </w:r>
      <w:r w:rsidRPr="00555493">
        <w:t xml:space="preserve">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3</w:t>
      </w:r>
      <w:r w:rsidRPr="00555493">
        <w:t xml:space="preserve">. Konsekwencje złożenia oferty niezgodnie z w/w opisem ponosi Wykonawca. Zamawiający nie ponosi odpowiedzialności za nieprawidłowe złożenie oferty lub nieprawidłowe oznakowanie koperty.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4</w:t>
      </w:r>
      <w:r w:rsidRPr="00555493">
        <w:t xml:space="preserve">. Otwarcie ofert nastąpi dnia </w:t>
      </w:r>
      <w:r>
        <w:t xml:space="preserve">25 marca </w:t>
      </w:r>
      <w:r w:rsidRPr="00555493">
        <w:t>201</w:t>
      </w:r>
      <w:r>
        <w:t>8</w:t>
      </w:r>
      <w:r w:rsidRPr="00555493">
        <w:t xml:space="preserve"> r. o godz</w:t>
      </w:r>
      <w:proofErr w:type="gramStart"/>
      <w:r w:rsidRPr="00555493">
        <w:t xml:space="preserve">. </w:t>
      </w:r>
      <w:r>
        <w:t>13</w:t>
      </w:r>
      <w:r w:rsidRPr="00555493">
        <w:t>:</w:t>
      </w:r>
      <w:r>
        <w:t>3</w:t>
      </w:r>
      <w:r w:rsidRPr="00555493">
        <w:t>0 w</w:t>
      </w:r>
      <w:proofErr w:type="gramEnd"/>
      <w:r w:rsidRPr="00555493">
        <w:t xml:space="preserve"> siedzibie Zamawiającego tj. w </w:t>
      </w:r>
      <w:r>
        <w:rPr>
          <w:b/>
        </w:rPr>
        <w:t xml:space="preserve">Szkole Podstawowej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17. Załączniki do niniejszego Ogłoszenia: </w:t>
      </w:r>
    </w:p>
    <w:p w:rsidR="00A66D79" w:rsidRPr="00555493" w:rsidRDefault="00A66D79" w:rsidP="00A66D79">
      <w:pPr>
        <w:ind w:left="360" w:hanging="360"/>
        <w:jc w:val="both"/>
      </w:pPr>
      <w:r w:rsidRPr="00555493">
        <w:t>17.1. Załącznik nr 1 – Formularz ofertowy</w:t>
      </w:r>
    </w:p>
    <w:p w:rsidR="00A66D79" w:rsidRDefault="00A66D79" w:rsidP="00A66D79">
      <w:pPr>
        <w:ind w:left="360" w:hanging="360"/>
        <w:jc w:val="both"/>
      </w:pPr>
      <w:r w:rsidRPr="00555493">
        <w:t xml:space="preserve">17.2. Załącznik nr 2 – Formularz cenowy </w:t>
      </w:r>
    </w:p>
    <w:p w:rsidR="00A66D79" w:rsidRDefault="00A66D79" w:rsidP="00A66D79">
      <w:pPr>
        <w:ind w:left="360" w:hanging="360"/>
        <w:jc w:val="both"/>
      </w:pPr>
    </w:p>
    <w:p w:rsidR="00071377" w:rsidRDefault="00A66D79" w:rsidP="00A66D79">
      <w:pPr>
        <w:ind w:left="360" w:hanging="360"/>
        <w:jc w:val="both"/>
      </w:pPr>
      <w:r>
        <w:t>Łódź, 15.03.2018</w:t>
      </w:r>
    </w:p>
    <w:p w:rsidR="00412A7C" w:rsidRDefault="00412A7C" w:rsidP="00412A7C">
      <w:pPr>
        <w:ind w:left="6379"/>
        <w:jc w:val="center"/>
      </w:pPr>
      <w:r>
        <w:t>Dyrektor SP 153</w:t>
      </w:r>
    </w:p>
    <w:p w:rsidR="00412A7C" w:rsidRPr="00412A7C" w:rsidRDefault="00412A7C" w:rsidP="00412A7C">
      <w:pPr>
        <w:ind w:left="6379"/>
        <w:jc w:val="center"/>
      </w:pPr>
      <w:proofErr w:type="gramStart"/>
      <w:r w:rsidRPr="00412A7C">
        <w:rPr>
          <w:i/>
        </w:rPr>
        <w:t>podpis</w:t>
      </w:r>
      <w:proofErr w:type="gramEnd"/>
      <w:r w:rsidRPr="00412A7C">
        <w:rPr>
          <w:i/>
        </w:rPr>
        <w:t xml:space="preserve"> nieczytelny</w:t>
      </w:r>
    </w:p>
    <w:p w:rsidR="00412A7C" w:rsidRPr="00412A7C" w:rsidRDefault="00412A7C" w:rsidP="00412A7C">
      <w:pPr>
        <w:ind w:left="6379"/>
        <w:jc w:val="center"/>
      </w:pPr>
      <w:r>
        <w:t>Piotr Szymański</w:t>
      </w:r>
    </w:p>
    <w:sectPr w:rsidR="00412A7C" w:rsidRPr="00412A7C" w:rsidSect="00DE1C3D">
      <w:headerReference w:type="even" r:id="rId8"/>
      <w:headerReference w:type="default" r:id="rId9"/>
      <w:footerReference w:type="default" r:id="rId10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512" w:rsidRDefault="00957512" w:rsidP="001429F9">
      <w:r>
        <w:separator/>
      </w:r>
    </w:p>
  </w:endnote>
  <w:endnote w:type="continuationSeparator" w:id="0">
    <w:p w:rsidR="00957512" w:rsidRDefault="00957512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A66D79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07D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sp153lodz@wp.pl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F7461C">
          <w:rPr>
            <w:rFonts w:ascii="Verdana" w:hAnsi="Verdana"/>
            <w:b/>
            <w:noProof/>
            <w:sz w:val="18"/>
            <w:szCs w:val="18"/>
          </w:rPr>
          <w:t>5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A66D79">
          <w:rPr>
            <w:rFonts w:ascii="Verdana" w:hAnsi="Verdana"/>
            <w:b/>
            <w:sz w:val="18"/>
            <w:szCs w:val="18"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512" w:rsidRDefault="00957512" w:rsidP="001429F9">
      <w:r>
        <w:separator/>
      </w:r>
    </w:p>
  </w:footnote>
  <w:footnote w:type="continuationSeparator" w:id="0">
    <w:p w:rsidR="00957512" w:rsidRDefault="00957512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06DBC"/>
    <w:multiLevelType w:val="hybridMultilevel"/>
    <w:tmpl w:val="309665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57F4A"/>
    <w:multiLevelType w:val="hybridMultilevel"/>
    <w:tmpl w:val="FDF07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D1E89"/>
    <w:multiLevelType w:val="hybridMultilevel"/>
    <w:tmpl w:val="42ECAF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F0D80"/>
    <w:multiLevelType w:val="hybridMultilevel"/>
    <w:tmpl w:val="8788F4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EEBD0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E43B4"/>
    <w:multiLevelType w:val="hybridMultilevel"/>
    <w:tmpl w:val="1D5A8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C0BFF"/>
    <w:multiLevelType w:val="hybridMultilevel"/>
    <w:tmpl w:val="B4E4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7A744E"/>
    <w:multiLevelType w:val="hybridMultilevel"/>
    <w:tmpl w:val="2C68EA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2A3A02"/>
    <w:multiLevelType w:val="hybridMultilevel"/>
    <w:tmpl w:val="21786384"/>
    <w:lvl w:ilvl="0" w:tplc="0415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8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DC267F"/>
    <w:multiLevelType w:val="hybridMultilevel"/>
    <w:tmpl w:val="17EE8B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22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4"/>
  </w:num>
  <w:num w:numId="8">
    <w:abstractNumId w:val="22"/>
  </w:num>
  <w:num w:numId="9">
    <w:abstractNumId w:val="3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8"/>
  </w:num>
  <w:num w:numId="16">
    <w:abstractNumId w:val="11"/>
  </w:num>
  <w:num w:numId="17">
    <w:abstractNumId w:val="0"/>
  </w:num>
  <w:num w:numId="18">
    <w:abstractNumId w:val="23"/>
  </w:num>
  <w:num w:numId="19">
    <w:abstractNumId w:val="6"/>
  </w:num>
  <w:num w:numId="20">
    <w:abstractNumId w:val="10"/>
  </w:num>
  <w:num w:numId="21">
    <w:abstractNumId w:val="9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3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F1CB5"/>
    <w:rsid w:val="00412A7C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D34F3"/>
    <w:rsid w:val="008F6E00"/>
    <w:rsid w:val="00916465"/>
    <w:rsid w:val="00916E36"/>
    <w:rsid w:val="00953595"/>
    <w:rsid w:val="00957512"/>
    <w:rsid w:val="009A124B"/>
    <w:rsid w:val="009C4CC1"/>
    <w:rsid w:val="00A05E6C"/>
    <w:rsid w:val="00A12A04"/>
    <w:rsid w:val="00A14FE8"/>
    <w:rsid w:val="00A2082F"/>
    <w:rsid w:val="00A45DE9"/>
    <w:rsid w:val="00A66D79"/>
    <w:rsid w:val="00A974F9"/>
    <w:rsid w:val="00B74EDC"/>
    <w:rsid w:val="00B9044D"/>
    <w:rsid w:val="00BE19B1"/>
    <w:rsid w:val="00C042BB"/>
    <w:rsid w:val="00C57D00"/>
    <w:rsid w:val="00C724BA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  <w:rsid w:val="00F7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9D0A5EB"/>
  <w15:docId w15:val="{B4566F0E-081F-432A-9572-6C5C3BE7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Standardowy1">
    <w:name w:val="Standardowy1"/>
    <w:rsid w:val="00A66D79"/>
    <w:pPr>
      <w:suppressAutoHyphens/>
    </w:pPr>
    <w:rPr>
      <w:sz w:val="24"/>
      <w:lang w:eastAsia="ar-SA"/>
    </w:rPr>
  </w:style>
  <w:style w:type="paragraph" w:styleId="NormalnyWeb">
    <w:name w:val="Normal (Web)"/>
    <w:basedOn w:val="Normalny"/>
    <w:uiPriority w:val="99"/>
    <w:unhideWhenUsed/>
    <w:rsid w:val="00A66D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153lodz@wp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50</TotalTime>
  <Pages>5</Pages>
  <Words>1386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Użytkownik systemu Windows</cp:lastModifiedBy>
  <cp:revision>6</cp:revision>
  <cp:lastPrinted>2018-03-15T12:42:00Z</cp:lastPrinted>
  <dcterms:created xsi:type="dcterms:W3CDTF">2018-03-15T12:43:00Z</dcterms:created>
  <dcterms:modified xsi:type="dcterms:W3CDTF">2018-03-15T14:59:00Z</dcterms:modified>
</cp:coreProperties>
</file>